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471EA" w14:textId="77777777" w:rsidR="00146B08" w:rsidRDefault="00AA113F">
      <w:pPr>
        <w:pStyle w:val="af4"/>
      </w:pPr>
      <w:r>
        <w:t>Проблемы в развитии ребенка</w:t>
      </w: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13560"/>
      </w:tblGrid>
      <w:tr w:rsidR="00146B08" w14:paraId="4DE864F2" w14:textId="77777777">
        <w:trPr>
          <w:trHeight w:val="530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30C87" w14:textId="77777777" w:rsidR="00146B08" w:rsidRDefault="00AA113F">
            <w:pPr>
              <w:pStyle w:val="TableParagraph"/>
              <w:spacing w:before="160"/>
              <w:rPr>
                <w:b/>
                <w:bCs/>
              </w:rPr>
            </w:pPr>
            <w:r>
              <w:rPr>
                <w:b/>
                <w:bCs/>
              </w:rPr>
              <w:t>Год наблюдения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46DE3" w14:textId="2B4715E6" w:rsidR="00146B08" w:rsidRDefault="00AA113F">
            <w:pPr>
              <w:pStyle w:val="TableParagraph"/>
              <w:spacing w:before="160"/>
              <w:ind w:left="4861" w:right="484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9B68E9">
              <w:rPr>
                <w:b/>
                <w:bCs/>
              </w:rPr>
              <w:t>4</w:t>
            </w:r>
            <w:r>
              <w:rPr>
                <w:b/>
                <w:bCs/>
              </w:rPr>
              <w:t>- 202</w:t>
            </w:r>
            <w:r w:rsidR="009B68E9">
              <w:rPr>
                <w:b/>
                <w:bCs/>
              </w:rPr>
              <w:t>5</w:t>
            </w:r>
            <w:r>
              <w:rPr>
                <w:b/>
                <w:bCs/>
              </w:rPr>
              <w:t xml:space="preserve"> учебный год</w:t>
            </w:r>
          </w:p>
        </w:tc>
      </w:tr>
      <w:tr w:rsidR="00146B08" w14:paraId="4E2DBE72" w14:textId="77777777">
        <w:trPr>
          <w:trHeight w:val="505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7CB1" w14:textId="77777777" w:rsidR="00146B08" w:rsidRDefault="00AA113F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>Группа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D77E8" w14:textId="77777777" w:rsidR="00146B08" w:rsidRDefault="00AA113F">
            <w:pPr>
              <w:pStyle w:val="TableParagraph"/>
              <w:spacing w:before="92"/>
              <w:ind w:left="4861" w:right="484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дети дошкольного возраста 6-7 лет</w:t>
            </w:r>
          </w:p>
        </w:tc>
      </w:tr>
      <w:tr w:rsidR="00146B08" w14:paraId="01202906" w14:textId="77777777">
        <w:trPr>
          <w:trHeight w:val="3036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FF9F9" w14:textId="77777777" w:rsidR="00146B08" w:rsidRDefault="00AA113F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5A823" w14:textId="4878DA5B" w:rsidR="00146B08" w:rsidRDefault="00AA113F">
            <w:pPr>
              <w:pStyle w:val="TableParagraph"/>
              <w:spacing w:line="270" w:lineRule="atLeast"/>
              <w:ind w:right="103"/>
              <w:jc w:val="both"/>
            </w:pPr>
            <w:r>
              <w:t xml:space="preserve">Различает и называет геометрические фигуры (ромб, трапеция, призма, пирамида, куб); Имеет представление о космосе, планете Земля, умеет наблюдать за Солнцем и Луной как небесными объектами, знает о их значении в жизнедеятельности всего живого на планете (смена времени года, смена дня и ночи); Знает и называет зверей, птиц, пресмыкающихся, земноводных, насекомых; Знает свое имя и фамилию, страну и адрес проживания, имена и фамилии родителей, их место работы и род занятий, свое близкое окружение; Может назвать некоторые государственные праздники и их значение в жизни граждан России; Может назвать некоторые достопримечательности родного города/ поселения; Количественный и порядковый счет в пределах 20, знает состав числа до 10 из единиц и из двух меньших (до 5); Составляет и решает задачи в одно действие на «+», пользуется цифрами и арифметическими знаками; Знает способы измерения величины: длины, массы. Пользуется условной меркой; Умеет делить фигуры на несколько частей и оставлять целое; Знает временные отношения: день – неделя – </w:t>
            </w:r>
            <w:proofErr w:type="gramStart"/>
            <w:r>
              <w:t>месяц ,</w:t>
            </w:r>
            <w:proofErr w:type="gramEnd"/>
            <w:r>
              <w:t xml:space="preserve"> минута – час (по часам), последовательность времени года и дней недели.</w:t>
            </w:r>
          </w:p>
        </w:tc>
      </w:tr>
      <w:tr w:rsidR="00146B08" w14:paraId="66F640C0" w14:textId="77777777" w:rsidTr="005C70D3">
        <w:trPr>
          <w:trHeight w:val="2187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28AA5" w14:textId="77777777" w:rsidR="00146B08" w:rsidRDefault="00AA113F">
            <w:pPr>
              <w:pStyle w:val="TableParagraph"/>
              <w:ind w:right="75"/>
              <w:rPr>
                <w:b/>
                <w:bCs/>
              </w:rPr>
            </w:pPr>
            <w:r>
              <w:rPr>
                <w:b/>
                <w:bCs/>
              </w:rPr>
              <w:t>Социально – коммуникативное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DB003" w14:textId="5F5DAD3F" w:rsidR="00146B08" w:rsidRDefault="00AA113F">
            <w:pPr>
              <w:pStyle w:val="TableParagraph"/>
              <w:spacing w:line="270" w:lineRule="atLeast"/>
              <w:ind w:right="104"/>
              <w:jc w:val="both"/>
            </w:pPr>
            <w:r>
              <w:t xml:space="preserve">Знает и соблюдает правила поведения в общественных местах, в т.ч. На транспорте, в общении со взрослыми и сверстниками, в природе; Может дать нравственную оценку своим и чужим поступкам/ действиям, в том числе </w:t>
            </w:r>
            <w:proofErr w:type="spellStart"/>
            <w:r>
              <w:t>изображенным;Может</w:t>
            </w:r>
            <w:proofErr w:type="spellEnd"/>
            <w:r>
              <w:t xml:space="preserve"> определить базовые эмоциональные состояния партнеров по общению в т.ч. на иллюстрации; Оценивает свои возможности, соблюдает правила и преодолевает трудности в играх с правилами, может объяснить сверстникам правила игры; Имеет предпочтение в игре, выборе видов труда и творчества, может обосновать свой выбор; Культурно-гигиенические навыки; Выполняет трудовые поручения в детском саду</w:t>
            </w:r>
          </w:p>
        </w:tc>
      </w:tr>
      <w:tr w:rsidR="00146B08" w14:paraId="48347992" w14:textId="77777777">
        <w:trPr>
          <w:trHeight w:val="1380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EE18A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BBF322B" w14:textId="77777777" w:rsidR="00146B08" w:rsidRDefault="00146B08">
            <w:pPr>
              <w:pStyle w:val="TableParagraph"/>
              <w:spacing w:before="11"/>
              <w:ind w:left="0"/>
              <w:rPr>
                <w:b/>
                <w:bCs/>
                <w:sz w:val="21"/>
                <w:szCs w:val="21"/>
              </w:rPr>
            </w:pPr>
          </w:p>
          <w:p w14:paraId="40F45697" w14:textId="77777777" w:rsidR="00146B08" w:rsidRDefault="00AA113F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AB6D1" w14:textId="0FE05C52" w:rsidR="00146B08" w:rsidRDefault="00AA113F">
            <w:pPr>
              <w:pStyle w:val="TableParagraph"/>
              <w:spacing w:line="270" w:lineRule="atLeast"/>
              <w:ind w:right="103"/>
              <w:jc w:val="both"/>
            </w:pPr>
            <w:r>
              <w:t>Пересказывает и драматизирует небольшие литературные произведения; Составляет по плану и образцу рассказы о предмете, по сюжетной картине;</w:t>
            </w:r>
            <w:r w:rsidR="005C70D3">
              <w:t xml:space="preserve"> </w:t>
            </w:r>
            <w:r>
              <w:t xml:space="preserve">Употребляет обобщающие слова, синонимы, антонимы, сложные предложения; Различает звук, слог, слово, предложение, определяет их последовательность; Осуществляет звуковой анализ </w:t>
            </w:r>
            <w:proofErr w:type="spellStart"/>
            <w:r>
              <w:t>четырехзвуковых</w:t>
            </w:r>
            <w:proofErr w:type="spellEnd"/>
            <w:r>
              <w:t xml:space="preserve"> и </w:t>
            </w:r>
            <w:proofErr w:type="spellStart"/>
            <w:r>
              <w:t>пятизвуковых</w:t>
            </w:r>
            <w:proofErr w:type="spellEnd"/>
            <w:r>
              <w:t xml:space="preserve"> слов (лиса, слон, аист, школа); Выполняет графические диктанты, штриховки в разных направлениях, обводки; Различает основные жанры: стихотворение, сказка, рассказ, загадка, пословица.</w:t>
            </w:r>
          </w:p>
        </w:tc>
      </w:tr>
      <w:tr w:rsidR="00146B08" w14:paraId="1F577156" w14:textId="77777777">
        <w:trPr>
          <w:trHeight w:val="1655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8A371" w14:textId="77777777" w:rsidR="00146B08" w:rsidRDefault="00146B08">
            <w:pPr>
              <w:pStyle w:val="TableParagraph"/>
              <w:spacing w:before="11"/>
              <w:ind w:left="0"/>
              <w:rPr>
                <w:b/>
                <w:bCs/>
                <w:sz w:val="35"/>
                <w:szCs w:val="35"/>
              </w:rPr>
            </w:pPr>
          </w:p>
          <w:p w14:paraId="5212F1E1" w14:textId="77777777" w:rsidR="00146B08" w:rsidRDefault="00AA113F">
            <w:pPr>
              <w:pStyle w:val="TableParagraph"/>
              <w:ind w:right="213"/>
              <w:rPr>
                <w:b/>
                <w:bCs/>
              </w:rPr>
            </w:pPr>
            <w:r>
              <w:rPr>
                <w:b/>
                <w:bCs/>
              </w:rPr>
              <w:t>Художественно – эстетическое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617AF" w14:textId="77777777" w:rsidR="00146B08" w:rsidRDefault="00AA113F">
            <w:pPr>
              <w:pStyle w:val="TableParagraph"/>
              <w:spacing w:line="270" w:lineRule="atLeast"/>
              <w:ind w:right="104"/>
              <w:jc w:val="both"/>
            </w:pPr>
            <w:r>
              <w:t>Создает модели одного и того же предмета из разных видов конструктора и бумаги (оригами) по рисунку и словесной инструкции; Знает некоторые виды искусства (декоративно- прикладное искусство, живопись, графика, архитектура); Создаёт индивидуальные и коллективные рисунки; Использует различные цвета и оттенки для создания выразительных образов; Создает объемные и рельефные изображения, лепка смешанным и пластическим способом; Правильно держит ножницы, может резать по извилистой линии, по кругу, может вырезать цыпочку предметов из сложенной бумаги; Создаёт индивидуальные и коллективные сюжетные и декоративные композиции, используя разные материалы и способы создания.</w:t>
            </w:r>
          </w:p>
        </w:tc>
      </w:tr>
      <w:tr w:rsidR="00146B08" w14:paraId="3B236B94" w14:textId="77777777">
        <w:trPr>
          <w:trHeight w:val="688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3C522" w14:textId="77777777" w:rsidR="00146B08" w:rsidRDefault="00AA113F">
            <w:pPr>
              <w:pStyle w:val="TableParagraph"/>
              <w:spacing w:before="68"/>
              <w:ind w:left="170" w:right="773" w:hanging="60"/>
              <w:rPr>
                <w:b/>
                <w:bCs/>
              </w:rPr>
            </w:pPr>
            <w:r>
              <w:rPr>
                <w:b/>
                <w:bCs/>
              </w:rPr>
              <w:t>Физическое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EA1D6" w14:textId="77777777" w:rsidR="00146B08" w:rsidRDefault="00146B08">
            <w:pPr>
              <w:pStyle w:val="TableParagraph"/>
              <w:ind w:left="0"/>
            </w:pPr>
          </w:p>
        </w:tc>
      </w:tr>
    </w:tbl>
    <w:p w14:paraId="58E2E8A0" w14:textId="702DC01F" w:rsidR="00146B08" w:rsidRDefault="00146B08">
      <w:pPr>
        <w:pStyle w:val="TableParagraph"/>
        <w:spacing w:before="206"/>
        <w:ind w:left="6525" w:right="5251"/>
        <w:jc w:val="center"/>
        <w:rPr>
          <w:b/>
          <w:bCs/>
        </w:rPr>
        <w:sectPr w:rsidR="00146B08" w:rsidSect="00AA113F">
          <w:type w:val="continuous"/>
          <w:pgSz w:w="16840" w:h="11910" w:orient="landscape"/>
          <w:pgMar w:top="640" w:right="620" w:bottom="280" w:left="426" w:header="720" w:footer="720" w:gutter="0"/>
          <w:cols w:space="720"/>
          <w:docGrid w:linePitch="360"/>
        </w:sectPr>
      </w:pP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13560"/>
      </w:tblGrid>
      <w:tr w:rsidR="00146B08" w14:paraId="5A4E369F" w14:textId="77777777">
        <w:trPr>
          <w:trHeight w:val="687"/>
        </w:trPr>
        <w:tc>
          <w:tcPr>
            <w:tcW w:w="15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367E" w14:textId="77777777" w:rsidR="00146B08" w:rsidRDefault="00AA113F">
            <w:pPr>
              <w:pStyle w:val="TableParagraph"/>
              <w:spacing w:before="206"/>
              <w:ind w:left="6525" w:right="525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Рекомендации по решению проблем</w:t>
            </w:r>
          </w:p>
        </w:tc>
      </w:tr>
      <w:tr w:rsidR="00146B08" w14:paraId="03E854FB" w14:textId="77777777">
        <w:trPr>
          <w:trHeight w:val="690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4A1B" w14:textId="77777777" w:rsidR="00146B08" w:rsidRDefault="00AA113F">
            <w:pPr>
              <w:pStyle w:val="TableParagraph"/>
              <w:spacing w:before="206"/>
              <w:rPr>
                <w:b/>
                <w:bCs/>
              </w:rPr>
            </w:pPr>
            <w:r>
              <w:rPr>
                <w:b/>
                <w:bCs/>
              </w:rPr>
              <w:t>Годы наблюдения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1A734" w14:textId="4E4C8190" w:rsidR="00146B08" w:rsidRDefault="00AA113F">
            <w:pPr>
              <w:pStyle w:val="TableParagraph"/>
              <w:ind w:left="4861" w:right="4848"/>
              <w:jc w:val="center"/>
            </w:pPr>
            <w:r>
              <w:t>202</w:t>
            </w:r>
            <w:r w:rsidR="009B68E9">
              <w:t>4</w:t>
            </w:r>
            <w:r>
              <w:t>- 202</w:t>
            </w:r>
            <w:r w:rsidR="009B68E9">
              <w:t>5</w:t>
            </w:r>
            <w:r>
              <w:t xml:space="preserve"> учебный год</w:t>
            </w:r>
          </w:p>
        </w:tc>
      </w:tr>
      <w:tr w:rsidR="00146B08" w14:paraId="49FFD073" w14:textId="77777777">
        <w:trPr>
          <w:trHeight w:val="688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C18F" w14:textId="77777777" w:rsidR="00146B08" w:rsidRDefault="00AA113F">
            <w:pPr>
              <w:pStyle w:val="TableParagraph"/>
              <w:spacing w:before="206"/>
              <w:rPr>
                <w:b/>
                <w:bCs/>
              </w:rPr>
            </w:pPr>
            <w:r>
              <w:rPr>
                <w:b/>
                <w:bCs/>
              </w:rPr>
              <w:t>Группа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E2A0C" w14:textId="77777777" w:rsidR="00146B08" w:rsidRDefault="00AA113F">
            <w:pPr>
              <w:pStyle w:val="TableParagraph"/>
              <w:ind w:left="4861" w:right="4848"/>
              <w:jc w:val="center"/>
            </w:pPr>
            <w:r>
              <w:t>дети  дошкольного возраста 6-7  лет</w:t>
            </w:r>
          </w:p>
        </w:tc>
      </w:tr>
      <w:tr w:rsidR="00146B08" w14:paraId="6FB56896" w14:textId="77777777" w:rsidTr="005C70D3">
        <w:trPr>
          <w:trHeight w:val="3704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D46C" w14:textId="77777777" w:rsidR="00146B08" w:rsidRDefault="00AA113F">
            <w:pPr>
              <w:pStyle w:val="TableParagraph"/>
              <w:spacing w:before="182"/>
              <w:rPr>
                <w:b/>
                <w:bCs/>
              </w:rPr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3F17E" w14:textId="314CC10A" w:rsidR="00146B08" w:rsidRDefault="00AA113F" w:rsidP="005C70D3">
            <w:pPr>
              <w:pStyle w:val="TableParagraph"/>
            </w:pPr>
            <w:r>
              <w:t>Развитие сенсорной культуры</w:t>
            </w:r>
            <w:r w:rsidR="005C70D3">
              <w:t>. Д/</w:t>
            </w:r>
            <w:proofErr w:type="gramStart"/>
            <w:r w:rsidR="005C70D3">
              <w:t xml:space="preserve">И </w:t>
            </w:r>
            <w:r>
              <w:t xml:space="preserve"> «</w:t>
            </w:r>
            <w:proofErr w:type="gramEnd"/>
            <w:r>
              <w:t>Шерсть, перо, ткань» (на ощупь), «Что из меха, что из фетра», «Подбери</w:t>
            </w:r>
            <w:r>
              <w:rPr>
                <w:spacing w:val="30"/>
              </w:rPr>
              <w:t xml:space="preserve"> </w:t>
            </w:r>
            <w:r>
              <w:t>пару»,</w:t>
            </w:r>
          </w:p>
          <w:p w14:paraId="7104604A" w14:textId="77777777" w:rsidR="00146B08" w:rsidRDefault="00AA113F">
            <w:pPr>
              <w:pStyle w:val="TableParagraph"/>
              <w:spacing w:before="40"/>
            </w:pPr>
            <w:r>
              <w:t>«Найди</w:t>
            </w:r>
            <w:r>
              <w:rPr>
                <w:spacing w:val="28"/>
              </w:rPr>
              <w:t xml:space="preserve"> </w:t>
            </w:r>
            <w:r>
              <w:t>на</w:t>
            </w:r>
            <w:r>
              <w:rPr>
                <w:spacing w:val="25"/>
              </w:rPr>
              <w:t xml:space="preserve"> </w:t>
            </w:r>
            <w:r>
              <w:t>ощупь</w:t>
            </w:r>
            <w:r>
              <w:rPr>
                <w:spacing w:val="29"/>
              </w:rPr>
              <w:t xml:space="preserve"> </w:t>
            </w:r>
            <w:r>
              <w:t>названную</w:t>
            </w:r>
            <w:r>
              <w:rPr>
                <w:spacing w:val="29"/>
              </w:rPr>
              <w:t xml:space="preserve"> </w:t>
            </w:r>
            <w:r>
              <w:t>часть</w:t>
            </w:r>
            <w:r>
              <w:rPr>
                <w:spacing w:val="29"/>
              </w:rPr>
              <w:t xml:space="preserve"> </w:t>
            </w:r>
            <w:r>
              <w:t>тела»,</w:t>
            </w:r>
            <w:r>
              <w:rPr>
                <w:spacing w:val="28"/>
              </w:rPr>
              <w:t xml:space="preserve"> </w:t>
            </w:r>
            <w:r>
              <w:t>«Узнай</w:t>
            </w:r>
            <w:r>
              <w:rPr>
                <w:spacing w:val="28"/>
              </w:rPr>
              <w:t xml:space="preserve"> </w:t>
            </w:r>
            <w:r>
              <w:t>по</w:t>
            </w:r>
            <w:r>
              <w:rPr>
                <w:spacing w:val="26"/>
              </w:rPr>
              <w:t xml:space="preserve"> </w:t>
            </w:r>
            <w:r>
              <w:t>голосу»,</w:t>
            </w:r>
            <w:r>
              <w:rPr>
                <w:spacing w:val="26"/>
              </w:rPr>
              <w:t xml:space="preserve"> </w:t>
            </w:r>
            <w:r>
              <w:t>«Узнай</w:t>
            </w:r>
            <w:r>
              <w:rPr>
                <w:spacing w:val="30"/>
              </w:rPr>
              <w:t xml:space="preserve"> </w:t>
            </w:r>
            <w:r>
              <w:t>по</w:t>
            </w:r>
            <w:r>
              <w:rPr>
                <w:spacing w:val="26"/>
              </w:rPr>
              <w:t xml:space="preserve"> </w:t>
            </w:r>
            <w:r>
              <w:t>запаху»,</w:t>
            </w:r>
            <w:r>
              <w:rPr>
                <w:spacing w:val="28"/>
              </w:rPr>
              <w:t xml:space="preserve"> </w:t>
            </w:r>
            <w:r>
              <w:t>«Послушай</w:t>
            </w:r>
            <w:r>
              <w:rPr>
                <w:spacing w:val="28"/>
              </w:rPr>
              <w:t xml:space="preserve"> </w:t>
            </w:r>
            <w:r>
              <w:t>–</w:t>
            </w:r>
            <w:r>
              <w:rPr>
                <w:spacing w:val="26"/>
              </w:rPr>
              <w:t xml:space="preserve"> </w:t>
            </w:r>
            <w:r>
              <w:t>угадай</w:t>
            </w:r>
            <w:proofErr w:type="gramStart"/>
            <w:r>
              <w:t>»,«</w:t>
            </w:r>
            <w:proofErr w:type="gramEnd"/>
            <w:r>
              <w:t>Какой</w:t>
            </w:r>
            <w:r>
              <w:rPr>
                <w:spacing w:val="30"/>
              </w:rPr>
              <w:t xml:space="preserve"> </w:t>
            </w:r>
            <w:r>
              <w:t>это</w:t>
            </w:r>
            <w:r>
              <w:rPr>
                <w:spacing w:val="27"/>
              </w:rPr>
              <w:t xml:space="preserve"> </w:t>
            </w:r>
            <w:r>
              <w:t>формы?»,</w:t>
            </w:r>
          </w:p>
          <w:p w14:paraId="4FEED7EA" w14:textId="77777777" w:rsidR="00146B08" w:rsidRDefault="00AA113F">
            <w:pPr>
              <w:pStyle w:val="TableParagraph"/>
              <w:spacing w:before="42"/>
            </w:pPr>
            <w:r>
              <w:t>«Поставь букет цветов в вазу», «Какое что бывает?», «Определи на ощупь»</w:t>
            </w:r>
          </w:p>
          <w:p w14:paraId="4384385C" w14:textId="211AAB92" w:rsidR="00146B08" w:rsidRDefault="00AA113F" w:rsidP="005C70D3">
            <w:pPr>
              <w:pStyle w:val="TableParagraph"/>
              <w:jc w:val="both"/>
            </w:pPr>
            <w:r>
              <w:t>Ребенок открывает мир природы</w:t>
            </w:r>
            <w:r w:rsidR="005C70D3">
              <w:t xml:space="preserve">  Д/И </w:t>
            </w:r>
            <w:r>
              <w:t>«Где быстрее наступит весна», «Что изменилось», «У кого колечко», «Домино», «Лото», «Найди на ощупь названную часть тела», «Послушай – угадай», «Узнай фигуру», Д/И "Бывает - не бывает", "Сравнение слов", "Овощи и фрукты", "Где что можно делать?","Когда это бывает?", "Что бывает круглым?", Подбери предмет</w:t>
            </w:r>
          </w:p>
          <w:p w14:paraId="4272FAA9" w14:textId="77777777" w:rsidR="00146B08" w:rsidRDefault="00AA113F">
            <w:pPr>
              <w:pStyle w:val="TableParagraph"/>
              <w:ind w:left="170"/>
              <w:jc w:val="both"/>
            </w:pPr>
            <w:r>
              <w:t>Формирование первичных представлений о себе, других людях</w:t>
            </w:r>
          </w:p>
          <w:p w14:paraId="50070C0C" w14:textId="77777777" w:rsidR="00146B08" w:rsidRDefault="00AA113F">
            <w:pPr>
              <w:pStyle w:val="TableParagraph"/>
              <w:jc w:val="both"/>
            </w:pPr>
            <w:r>
              <w:t>«Узнай маму по голосу», «Кому, что нужно для работы», «Семейный портрет», «Имена», С/р игра «Семья», «Поймай – скажи»,</w:t>
            </w:r>
          </w:p>
          <w:p w14:paraId="3965FC5B" w14:textId="77777777" w:rsidR="00146B08" w:rsidRDefault="00AA113F">
            <w:pPr>
              <w:pStyle w:val="TableParagraph"/>
              <w:jc w:val="both"/>
            </w:pPr>
            <w:r>
              <w:t>«Отгадай профессию», «Кому нужны эти предметы», "Кто чем занимается", "Угадай профессию"</w:t>
            </w:r>
          </w:p>
          <w:p w14:paraId="188EFA4A" w14:textId="77777777" w:rsidR="00146B08" w:rsidRDefault="00AA113F">
            <w:pPr>
              <w:pStyle w:val="TableParagraph"/>
              <w:jc w:val="both"/>
            </w:pPr>
            <w:r>
              <w:t>Формирование</w:t>
            </w:r>
            <w:r>
              <w:rPr>
                <w:spacing w:val="31"/>
              </w:rPr>
              <w:t xml:space="preserve"> </w:t>
            </w:r>
            <w:r>
              <w:t>первичных</w:t>
            </w:r>
            <w:r>
              <w:rPr>
                <w:spacing w:val="31"/>
              </w:rPr>
              <w:t xml:space="preserve"> </w:t>
            </w:r>
            <w:r>
              <w:t>представлений</w:t>
            </w:r>
            <w:r>
              <w:rPr>
                <w:spacing w:val="34"/>
              </w:rPr>
              <w:t xml:space="preserve"> </w:t>
            </w:r>
            <w:r>
              <w:t>о</w:t>
            </w:r>
            <w:r>
              <w:rPr>
                <w:spacing w:val="29"/>
              </w:rPr>
              <w:t xml:space="preserve"> </w:t>
            </w:r>
            <w:r>
              <w:t>Малой</w:t>
            </w:r>
            <w:r>
              <w:rPr>
                <w:spacing w:val="30"/>
              </w:rPr>
              <w:t xml:space="preserve"> </w:t>
            </w:r>
            <w:r>
              <w:t>родине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Отечестве:</w:t>
            </w:r>
            <w:r>
              <w:rPr>
                <w:spacing w:val="33"/>
              </w:rPr>
              <w:t xml:space="preserve"> </w:t>
            </w:r>
            <w:r>
              <w:t>«Собери</w:t>
            </w:r>
            <w:r>
              <w:rPr>
                <w:spacing w:val="29"/>
              </w:rPr>
              <w:t xml:space="preserve"> </w:t>
            </w:r>
            <w:r>
              <w:t>герб</w:t>
            </w:r>
            <w:r>
              <w:rPr>
                <w:spacing w:val="32"/>
              </w:rPr>
              <w:t xml:space="preserve"> </w:t>
            </w:r>
            <w:r>
              <w:t>нашего</w:t>
            </w:r>
            <w:r>
              <w:rPr>
                <w:spacing w:val="31"/>
              </w:rPr>
              <w:t xml:space="preserve"> </w:t>
            </w:r>
            <w:r>
              <w:t>города».</w:t>
            </w:r>
            <w:r>
              <w:rPr>
                <w:spacing w:val="32"/>
              </w:rPr>
              <w:t xml:space="preserve"> </w:t>
            </w:r>
            <w:r>
              <w:t>«Птицы</w:t>
            </w:r>
            <w:r>
              <w:rPr>
                <w:spacing w:val="30"/>
              </w:rPr>
              <w:t xml:space="preserve"> </w:t>
            </w:r>
            <w:r>
              <w:t>нашего</w:t>
            </w:r>
            <w:r>
              <w:rPr>
                <w:spacing w:val="34"/>
              </w:rPr>
              <w:t xml:space="preserve"> </w:t>
            </w:r>
            <w:r>
              <w:t>края»</w:t>
            </w:r>
          </w:p>
          <w:p w14:paraId="59ABAEC7" w14:textId="093C0947" w:rsidR="00146B08" w:rsidRDefault="00AA113F" w:rsidP="005C70D3">
            <w:pPr>
              <w:pStyle w:val="TableParagraph"/>
              <w:jc w:val="both"/>
            </w:pPr>
            <w:r>
              <w:t>«Фотограф» «Что общее</w:t>
            </w:r>
            <w:proofErr w:type="gramStart"/>
            <w:r>
              <w:t>? »</w:t>
            </w:r>
            <w:proofErr w:type="gramEnd"/>
            <w:r>
              <w:t xml:space="preserve">  «Как найти дорожку в детский сад?»,</w:t>
            </w:r>
            <w:r w:rsidR="005C70D3">
              <w:t xml:space="preserve"> </w:t>
            </w:r>
            <w:r>
              <w:t>«Страны и народы»</w:t>
            </w:r>
            <w:r w:rsidR="005C70D3">
              <w:t xml:space="preserve"> </w:t>
            </w:r>
            <w:r>
              <w:t xml:space="preserve">«Малая красная </w:t>
            </w:r>
            <w:proofErr w:type="gramStart"/>
            <w:r>
              <w:t>книга »</w:t>
            </w:r>
            <w:proofErr w:type="gramEnd"/>
            <w:r>
              <w:t>«Кто в какой стране живет?»«Моих родителей зовут…»«Наш микрорайон».«Малая Родина ».«Наша страна».« Мой адрес…»</w:t>
            </w:r>
          </w:p>
          <w:p w14:paraId="70BF232D" w14:textId="78E3B354" w:rsidR="00146B08" w:rsidRDefault="00AA113F">
            <w:pPr>
              <w:pStyle w:val="TableParagraph"/>
              <w:spacing w:line="270" w:lineRule="atLeast"/>
              <w:ind w:right="112"/>
              <w:jc w:val="both"/>
            </w:pPr>
            <w:r>
              <w:t xml:space="preserve">Рассматривание детских энциклопедий, сюжетных и предметных картин. </w:t>
            </w:r>
          </w:p>
        </w:tc>
      </w:tr>
      <w:tr w:rsidR="00146B08" w14:paraId="0012816D" w14:textId="77777777">
        <w:trPr>
          <w:trHeight w:val="582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A2A6C" w14:textId="011F0580" w:rsidR="00146B08" w:rsidRDefault="00AA113F">
            <w:pPr>
              <w:pStyle w:val="TableParagraph"/>
              <w:ind w:right="75"/>
              <w:rPr>
                <w:b/>
                <w:bCs/>
              </w:rPr>
            </w:pPr>
            <w:r>
              <w:rPr>
                <w:b/>
                <w:bCs/>
              </w:rPr>
              <w:t>Социально – коммуникативное</w:t>
            </w:r>
            <w:r w:rsidR="005C70D3">
              <w:rPr>
                <w:b/>
                <w:bCs/>
              </w:rPr>
              <w:t xml:space="preserve">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75BF5" w14:textId="3585182C" w:rsidR="005C70D3" w:rsidRDefault="00AA113F" w:rsidP="005C70D3">
            <w:pPr>
              <w:pStyle w:val="TableParagraph"/>
              <w:ind w:left="0" w:right="105"/>
              <w:jc w:val="both"/>
            </w:pPr>
            <w:r>
              <w:t>Ребёнок входит в мир социальных отношений</w:t>
            </w:r>
            <w:r w:rsidR="005C70D3">
              <w:t>. Оцени поступок », Д/И "Подари улыбку другу", "Назови ласково", "Чудесный мешочек", "Съедобное - несъедобное", "Вежливые слова", "Кузовок", "Школьные чувства", "Скажи о цветочке", "Ласковые слова", "Скажи красиво о России", "Волшебные слова", "Опиши друга", "Про кого я говорю", "Вот какой папа", "Вот какая мама", "Волшебная палочка", "Коврик примирения",</w:t>
            </w:r>
          </w:p>
          <w:p w14:paraId="1666E907" w14:textId="71BA33F7" w:rsidR="005C70D3" w:rsidRDefault="005C70D3" w:rsidP="005C70D3">
            <w:pPr>
              <w:pStyle w:val="TableParagraph"/>
              <w:ind w:right="97"/>
              <w:jc w:val="both"/>
            </w:pPr>
            <w:r>
              <w:t>Развиваем ценностное отношение к труду «Кому нужны эти предметы», "Убери со стола", "Вымой посуду", "У нас порядок</w:t>
            </w:r>
            <w:proofErr w:type="gramStart"/>
            <w:r>
              <w:t>" ,</w:t>
            </w:r>
            <w:proofErr w:type="gramEnd"/>
            <w:r>
              <w:t xml:space="preserve"> "Оденемся на прогулку", беседа, рассматривание иллюстраций, сюжетно-ролевые игры, «Правила гигиены», дежурство по столовой, подготовка к занятиям</w:t>
            </w:r>
          </w:p>
          <w:p w14:paraId="152C3D32" w14:textId="77777777" w:rsidR="005C70D3" w:rsidRDefault="005C70D3" w:rsidP="005C70D3">
            <w:pPr>
              <w:pStyle w:val="TableParagraph"/>
              <w:ind w:left="0"/>
              <w:jc w:val="both"/>
            </w:pPr>
            <w:r>
              <w:t>Формирование основ безопасного поведения</w:t>
            </w:r>
          </w:p>
          <w:p w14:paraId="69C32FED" w14:textId="5D345595" w:rsidR="00146B08" w:rsidRDefault="005C70D3" w:rsidP="005C70D3">
            <w:pPr>
              <w:pStyle w:val="TableParagraph"/>
            </w:pPr>
            <w:r>
              <w:t xml:space="preserve">"Источники опасности", "Игра — дело серьезное", "Телефон", "Четвёртый лишний ", "На прогулке", "Пожар", «Если кто-то заболел», «Если малыш </w:t>
            </w:r>
            <w:proofErr w:type="gramStart"/>
            <w:r>
              <w:t>поранился »</w:t>
            </w:r>
            <w:proofErr w:type="gramEnd"/>
            <w:r>
              <w:t xml:space="preserve">, «О чем говорит светофор», « Отгадай загадку по картинке», «Источники </w:t>
            </w:r>
            <w:proofErr w:type="spellStart"/>
            <w:r>
              <w:t>опасности.Беседы</w:t>
            </w:r>
            <w:proofErr w:type="spellEnd"/>
            <w:r>
              <w:t>: Беседы на тему: Безопасность на улице "Переходим проезжую часть", "Безопасные места для игр", "Где можно кататься на велосипеде".</w:t>
            </w:r>
          </w:p>
        </w:tc>
      </w:tr>
    </w:tbl>
    <w:p w14:paraId="39436942" w14:textId="77777777" w:rsidR="00146B08" w:rsidRDefault="00146B08">
      <w:pPr>
        <w:sectPr w:rsidR="00146B08">
          <w:pgSz w:w="16840" w:h="11910" w:orient="landscape"/>
          <w:pgMar w:top="700" w:right="620" w:bottom="280" w:left="220" w:header="720" w:footer="720" w:gutter="0"/>
          <w:cols w:space="720"/>
          <w:docGrid w:linePitch="360"/>
        </w:sectPr>
      </w:pP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13560"/>
      </w:tblGrid>
      <w:tr w:rsidR="00146B08" w14:paraId="490D9C32" w14:textId="77777777" w:rsidTr="005C70D3">
        <w:trPr>
          <w:trHeight w:val="58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C371F" w14:textId="53B59B4C" w:rsidR="00146B08" w:rsidRDefault="00146B08" w:rsidP="005C70D3">
            <w:pPr>
              <w:pStyle w:val="TableParagraph"/>
              <w:ind w:left="0"/>
              <w:rPr>
                <w:b/>
                <w:bCs/>
              </w:rPr>
            </w:pP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C08E2" w14:textId="2C3555E0" w:rsidR="00146B08" w:rsidRDefault="00146B08" w:rsidP="005C70D3">
            <w:pPr>
              <w:pStyle w:val="TableParagraph"/>
              <w:ind w:right="101"/>
              <w:jc w:val="both"/>
            </w:pPr>
          </w:p>
        </w:tc>
      </w:tr>
      <w:tr w:rsidR="00146B08" w14:paraId="3AE9BD63" w14:textId="77777777">
        <w:trPr>
          <w:trHeight w:val="3036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DF8B1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40AA5F90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6320F92B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303C902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4342F1CC" w14:textId="77777777" w:rsidR="00146B08" w:rsidRDefault="00AA113F">
            <w:pPr>
              <w:pStyle w:val="TableParagraph"/>
              <w:spacing w:before="184"/>
              <w:rPr>
                <w:b/>
                <w:bCs/>
              </w:rPr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2EF0F" w14:textId="77777777" w:rsidR="00146B08" w:rsidRDefault="00AA113F">
            <w:pPr>
              <w:pStyle w:val="TableParagraph"/>
              <w:jc w:val="both"/>
            </w:pPr>
            <w:r>
              <w:t xml:space="preserve">Развитие речи. Пальчиковая гимнастика, </w:t>
            </w:r>
            <w:proofErr w:type="spellStart"/>
            <w:r>
              <w:t>обучениефизминуткам</w:t>
            </w:r>
            <w:proofErr w:type="spellEnd"/>
            <w:r>
              <w:t xml:space="preserve"> (движение и речь)</w:t>
            </w:r>
          </w:p>
          <w:p w14:paraId="74D9FC05" w14:textId="1516E247" w:rsidR="00146B08" w:rsidRDefault="00AA113F">
            <w:pPr>
              <w:pStyle w:val="TableParagraph"/>
              <w:ind w:right="96"/>
              <w:jc w:val="both"/>
            </w:pPr>
            <w:r>
              <w:t>Д/И «Кто как делает», «Покажи и назови кто или что», «Кто как кричит», «Назови слово», «Закончи предложение</w:t>
            </w:r>
            <w:proofErr w:type="gramStart"/>
            <w:r>
              <w:t>» ,</w:t>
            </w:r>
            <w:proofErr w:type="gramEnd"/>
            <w:r>
              <w:t xml:space="preserve"> «Кто        кем (чем) будет?» «Кто как голос подает?», «Доскажи словечко», «Слово рассыпалось», «Одна семейка», Составление рассказов-описаний, Д /И</w:t>
            </w:r>
            <w:r w:rsidR="005C70D3">
              <w:t xml:space="preserve"> </w:t>
            </w:r>
            <w:r>
              <w:t>"Найди, о чем расскажу", "Моя Родина", "Мяч бросай, четко фрукты называй", "Составь предложение", "Четыре слова", "Что подарить</w:t>
            </w:r>
            <w:r>
              <w:rPr>
                <w:spacing w:val="2"/>
              </w:rPr>
              <w:t xml:space="preserve"> </w:t>
            </w:r>
            <w:r>
              <w:t>маме?"</w:t>
            </w:r>
          </w:p>
          <w:p w14:paraId="69A64978" w14:textId="77777777" w:rsidR="00146B08" w:rsidRDefault="00AA113F">
            <w:pPr>
              <w:pStyle w:val="TableParagraph"/>
              <w:ind w:right="107"/>
              <w:jc w:val="both"/>
            </w:pPr>
            <w:r>
              <w:t xml:space="preserve">Знакомство с книжной культурой, детской </w:t>
            </w:r>
            <w:proofErr w:type="gramStart"/>
            <w:r>
              <w:t>литературой«</w:t>
            </w:r>
            <w:proofErr w:type="gramEnd"/>
            <w:r>
              <w:t>Спой вместе с героем», «Прогулка по сказкам», «Найди свою сказку», чтение художественных произведений, настольный театр, режиссерские игры, «Изобрази предмет», «Расскажи сказку», рассматривание иллюстраций, сказки-небылицы, составление рассказов по сюжетным картинкам</w:t>
            </w:r>
          </w:p>
          <w:p w14:paraId="2B5D71F6" w14:textId="77777777" w:rsidR="00146B08" w:rsidRDefault="00AA113F">
            <w:pPr>
              <w:pStyle w:val="TableParagraph"/>
              <w:spacing w:line="270" w:lineRule="atLeast"/>
              <w:ind w:right="105"/>
              <w:jc w:val="both"/>
            </w:pPr>
            <w:r>
              <w:t>"Назови величину", "Кто где живет", "Кто как разговаривает", "Подбери словечко", "Горячий - холодный", "Животные и их детеныши". Рассматривание картинок к произведениям, загадывание загадок</w:t>
            </w:r>
            <w:proofErr w:type="gramStart"/>
            <w:r>
              <w:t>, ,</w:t>
            </w:r>
            <w:proofErr w:type="gramEnd"/>
            <w:r>
              <w:t xml:space="preserve"> пальчиковая и артикуляционная гимнастика.</w:t>
            </w:r>
          </w:p>
        </w:tc>
      </w:tr>
      <w:tr w:rsidR="00146B08" w14:paraId="473AF35E" w14:textId="77777777" w:rsidTr="005C70D3">
        <w:trPr>
          <w:trHeight w:val="1714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362B2" w14:textId="77777777" w:rsidR="00146B08" w:rsidRDefault="00AA113F">
            <w:pPr>
              <w:pStyle w:val="TableParagraph"/>
              <w:ind w:right="213"/>
              <w:rPr>
                <w:b/>
                <w:bCs/>
              </w:rPr>
            </w:pPr>
            <w:r>
              <w:rPr>
                <w:b/>
                <w:bCs/>
              </w:rPr>
              <w:t>Художественно – эстетическое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E176F" w14:textId="77777777" w:rsidR="00146B08" w:rsidRDefault="00AA113F">
            <w:pPr>
              <w:pStyle w:val="TableParagraph"/>
              <w:jc w:val="both"/>
            </w:pPr>
            <w:r>
              <w:t>Изобразительное искусство</w:t>
            </w:r>
          </w:p>
          <w:p w14:paraId="05124265" w14:textId="0DF3934E" w:rsidR="00146B08" w:rsidRDefault="00AA113F">
            <w:pPr>
              <w:pStyle w:val="TableParagraph"/>
              <w:ind w:right="102"/>
              <w:jc w:val="both"/>
            </w:pPr>
            <w:r>
              <w:t>Д/И "Художественные промыслы", "Городецкие узоры", "Дорисуй узор", ""Нарисуй настроение", "Весело грустно", "Составь натюрморт", "Закончи картинку"</w:t>
            </w:r>
            <w:r w:rsidR="005C70D3">
              <w:t>.</w:t>
            </w:r>
            <w:r>
              <w:t xml:space="preserve"> Рассматривание альбомов с образцами народных промыслов, раскрашивание узоров, игры в театральном уголке, участие в театральных играх и инсценировках. Прослушивание аудиозаписей песен, классической музыки. Беседа "Кто такой художник?","Писатель, поэт, композитор".</w:t>
            </w:r>
          </w:p>
          <w:p w14:paraId="25530D57" w14:textId="033F42F2" w:rsidR="005C70D3" w:rsidRDefault="00AA113F" w:rsidP="005C70D3">
            <w:pPr>
              <w:pStyle w:val="TableParagraph"/>
              <w:ind w:left="170"/>
            </w:pPr>
            <w:r>
              <w:t>Конструирование</w:t>
            </w:r>
            <w:r w:rsidR="005C70D3">
              <w:t xml:space="preserve"> Рисование</w:t>
            </w:r>
          </w:p>
          <w:p w14:paraId="7E337B8C" w14:textId="77777777" w:rsidR="005C70D3" w:rsidRDefault="005C70D3" w:rsidP="005C70D3">
            <w:pPr>
              <w:pStyle w:val="TableParagraph"/>
            </w:pPr>
            <w:r>
              <w:t>«Дорисуй</w:t>
            </w:r>
            <w:r>
              <w:rPr>
                <w:spacing w:val="52"/>
              </w:rPr>
              <w:t xml:space="preserve"> </w:t>
            </w:r>
            <w:r>
              <w:t>деталь»,</w:t>
            </w:r>
            <w:r>
              <w:rPr>
                <w:spacing w:val="52"/>
              </w:rPr>
              <w:t xml:space="preserve"> </w:t>
            </w:r>
            <w:r>
              <w:t>«Разноцветные</w:t>
            </w:r>
            <w:r>
              <w:rPr>
                <w:spacing w:val="52"/>
              </w:rPr>
              <w:t xml:space="preserve"> </w:t>
            </w:r>
            <w:r>
              <w:t>шарфы», раскраски,</w:t>
            </w:r>
            <w:r>
              <w:rPr>
                <w:spacing w:val="54"/>
              </w:rPr>
              <w:t xml:space="preserve"> </w:t>
            </w:r>
            <w:r>
              <w:t>«Обведи</w:t>
            </w:r>
            <w:r>
              <w:rPr>
                <w:spacing w:val="52"/>
              </w:rPr>
              <w:t xml:space="preserve"> </w:t>
            </w:r>
            <w:r>
              <w:t>и раскрась</w:t>
            </w:r>
            <w:r>
              <w:rPr>
                <w:spacing w:val="52"/>
              </w:rPr>
              <w:t xml:space="preserve"> </w:t>
            </w:r>
            <w:r>
              <w:t>», «Продолжи рисунок</w:t>
            </w:r>
            <w:r>
              <w:rPr>
                <w:spacing w:val="51"/>
              </w:rPr>
              <w:t xml:space="preserve"> </w:t>
            </w:r>
            <w:r>
              <w:t>», Игровое упражнение:</w:t>
            </w:r>
          </w:p>
          <w:p w14:paraId="1817ABDD" w14:textId="77777777" w:rsidR="005C70D3" w:rsidRDefault="005C70D3" w:rsidP="005C70D3">
            <w:pPr>
              <w:pStyle w:val="TableParagraph"/>
              <w:ind w:right="102"/>
              <w:jc w:val="both"/>
            </w:pPr>
            <w:r>
              <w:t>«Обведи по точкам», Д/и «Назови предмет по признакам», "У кого такой цвет?", "Составь букет", "На что похожи наши ладошки",</w:t>
            </w:r>
          </w:p>
          <w:p w14:paraId="5F28F674" w14:textId="77777777" w:rsidR="005C70D3" w:rsidRDefault="005C70D3" w:rsidP="005C70D3">
            <w:pPr>
              <w:pStyle w:val="TableParagraph"/>
            </w:pPr>
            <w:r>
              <w:t>Лепка</w:t>
            </w:r>
          </w:p>
          <w:p w14:paraId="4183B0AF" w14:textId="77777777" w:rsidR="005C70D3" w:rsidRDefault="005C70D3" w:rsidP="005C70D3">
            <w:pPr>
              <w:pStyle w:val="TableParagraph"/>
            </w:pPr>
            <w:r>
              <w:t xml:space="preserve">«Разноцветный </w:t>
            </w:r>
            <w:proofErr w:type="gramStart"/>
            <w:r>
              <w:t>мяч »</w:t>
            </w:r>
            <w:proofErr w:type="gramEnd"/>
            <w:r>
              <w:t xml:space="preserve">, «Отпечатки », «Раскрась картинку », «Жгутиковая </w:t>
            </w:r>
            <w:proofErr w:type="spellStart"/>
            <w:r>
              <w:t>пластилинография</w:t>
            </w:r>
            <w:proofErr w:type="spellEnd"/>
            <w:r>
              <w:t xml:space="preserve"> », « Измени предмет так, чтобы получилось новое изображение », с\р «Магазин », «Раскрась картинку»</w:t>
            </w:r>
          </w:p>
          <w:p w14:paraId="741DFCAB" w14:textId="77777777" w:rsidR="005C70D3" w:rsidRDefault="005C70D3" w:rsidP="005C70D3">
            <w:pPr>
              <w:pStyle w:val="TableParagraph"/>
              <w:ind w:left="170"/>
            </w:pPr>
            <w:r>
              <w:t>Аппликация</w:t>
            </w:r>
          </w:p>
          <w:p w14:paraId="2889BD96" w14:textId="3D7316D2" w:rsidR="00146B08" w:rsidRDefault="005C70D3" w:rsidP="005C70D3">
            <w:pPr>
              <w:pStyle w:val="TableParagraph"/>
              <w:spacing w:line="256" w:lineRule="exact"/>
            </w:pPr>
            <w:r>
              <w:t xml:space="preserve">Д/И «Укрась наряд матрешки», «Оживи сказку», «Собери картинку», «Вырежи и сложи фигуру», «Дорисуй, чтоб получился </w:t>
            </w:r>
            <w:proofErr w:type="gramStart"/>
            <w:r>
              <w:t>предмет »</w:t>
            </w:r>
            <w:proofErr w:type="gramEnd"/>
            <w:r>
              <w:t>, «Продолжи узор »</w:t>
            </w:r>
          </w:p>
        </w:tc>
      </w:tr>
      <w:tr w:rsidR="005C70D3" w14:paraId="2D625C75" w14:textId="77777777" w:rsidTr="005C70D3">
        <w:trPr>
          <w:trHeight w:val="1714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0B3B1" w14:textId="77777777" w:rsidR="005C70D3" w:rsidRDefault="005C70D3" w:rsidP="005C70D3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E2A62B9" w14:textId="77777777" w:rsidR="005C70D3" w:rsidRDefault="005C70D3" w:rsidP="005C70D3">
            <w:pPr>
              <w:pStyle w:val="TableParagraph"/>
              <w:spacing w:before="11"/>
              <w:ind w:left="0"/>
              <w:rPr>
                <w:b/>
                <w:bCs/>
                <w:sz w:val="21"/>
                <w:szCs w:val="21"/>
              </w:rPr>
            </w:pPr>
          </w:p>
          <w:p w14:paraId="2FBF8790" w14:textId="0B1A0962" w:rsidR="005C70D3" w:rsidRDefault="005C70D3" w:rsidP="005C70D3">
            <w:pPr>
              <w:pStyle w:val="TableParagraph"/>
              <w:ind w:right="213"/>
              <w:rPr>
                <w:b/>
                <w:bCs/>
              </w:rPr>
            </w:pPr>
            <w:r>
              <w:rPr>
                <w:b/>
                <w:bCs/>
              </w:rPr>
              <w:t>Физическое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6B498" w14:textId="77777777" w:rsidR="005C70D3" w:rsidRDefault="005C70D3" w:rsidP="005C70D3">
            <w:pPr>
              <w:pStyle w:val="TableParagraph"/>
              <w:jc w:val="both"/>
            </w:pPr>
            <w:r>
              <w:t>Формирование начальных представлений о здоровом образе жизни</w:t>
            </w:r>
          </w:p>
          <w:p w14:paraId="61C067FE" w14:textId="6B694DCB" w:rsidR="005C70D3" w:rsidRDefault="005C70D3" w:rsidP="005C70D3">
            <w:pPr>
              <w:pStyle w:val="TableParagraph"/>
              <w:jc w:val="both"/>
            </w:pPr>
            <w:r>
              <w:t>Уход за руками и ногами»,«Что у меня внутри?», «Зачем нужно питаться, двигаться, трудиться?», «Что нужно человеку для жизни?», «Сохрани свое здоровье», «Как работает желудок человека», «Что мы едим».«Что нужно кукле!»,«Таня простудилась»,«Вымоем куклу», «Узнай и назови овощи», «Полезные и вредные продукты», « Как беречь зубы», подвижные игры</w:t>
            </w:r>
          </w:p>
        </w:tc>
      </w:tr>
    </w:tbl>
    <w:p w14:paraId="31033228" w14:textId="77777777" w:rsidR="00146B08" w:rsidRDefault="00146B08">
      <w:pPr>
        <w:sectPr w:rsidR="00146B08">
          <w:pgSz w:w="16840" w:h="11910" w:orient="landscape"/>
          <w:pgMar w:top="700" w:right="620" w:bottom="280" w:left="220" w:header="720" w:footer="720" w:gutter="0"/>
          <w:cols w:space="720"/>
          <w:docGrid w:linePitch="360"/>
        </w:sectPr>
      </w:pPr>
    </w:p>
    <w:p w14:paraId="1A38FAB3" w14:textId="77777777" w:rsidR="00146B08" w:rsidRDefault="00146B08"/>
    <w:p w14:paraId="16F66518" w14:textId="77777777" w:rsidR="00146B08" w:rsidRDefault="00AA113F">
      <w:pPr>
        <w:jc w:val="center"/>
        <w:rPr>
          <w:b/>
          <w:bCs/>
          <w:sz w:val="24"/>
          <w:szCs w:val="24"/>
        </w:rPr>
      </w:pPr>
      <w:r>
        <w:br w:type="page" w:clear="all"/>
      </w:r>
      <w:r>
        <w:rPr>
          <w:b/>
          <w:bCs/>
          <w:sz w:val="28"/>
          <w:szCs w:val="28"/>
        </w:rPr>
        <w:lastRenderedPageBreak/>
        <w:t>Образовательные области развития</w:t>
      </w:r>
    </w:p>
    <w:p w14:paraId="059108D0" w14:textId="77777777" w:rsidR="00146B08" w:rsidRDefault="00146B08">
      <w:pPr>
        <w:jc w:val="center"/>
        <w:rPr>
          <w:b/>
          <w:bCs/>
          <w:sz w:val="24"/>
          <w:szCs w:val="24"/>
        </w:rPr>
      </w:pPr>
    </w:p>
    <w:tbl>
      <w:tblPr>
        <w:tblW w:w="15195" w:type="dxa"/>
        <w:tblInd w:w="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5"/>
        <w:gridCol w:w="591"/>
        <w:gridCol w:w="592"/>
        <w:gridCol w:w="592"/>
        <w:gridCol w:w="591"/>
        <w:gridCol w:w="593"/>
        <w:gridCol w:w="593"/>
        <w:gridCol w:w="592"/>
        <w:gridCol w:w="593"/>
        <w:gridCol w:w="593"/>
        <w:gridCol w:w="593"/>
        <w:gridCol w:w="592"/>
        <w:gridCol w:w="593"/>
        <w:gridCol w:w="593"/>
        <w:gridCol w:w="592"/>
        <w:gridCol w:w="593"/>
        <w:gridCol w:w="593"/>
        <w:gridCol w:w="592"/>
        <w:gridCol w:w="593"/>
        <w:gridCol w:w="593"/>
        <w:gridCol w:w="593"/>
      </w:tblGrid>
      <w:tr w:rsidR="00146B08" w14:paraId="7BB840A8" w14:textId="77777777">
        <w:trPr>
          <w:trHeight w:val="233"/>
        </w:trPr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BC4CB" w14:textId="77777777" w:rsidR="00146B08" w:rsidRDefault="00146B08">
            <w:pPr>
              <w:rPr>
                <w:sz w:val="18"/>
                <w:szCs w:val="18"/>
              </w:rPr>
            </w:pPr>
          </w:p>
          <w:p w14:paraId="6689602F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F3BCD02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43488B6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E6D96CB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D3EBA24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A77F376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 развития</w:t>
            </w:r>
          </w:p>
        </w:tc>
        <w:tc>
          <w:tcPr>
            <w:tcW w:w="11850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BD6D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E46C3FC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Возраст воспитанника/учебный год</w:t>
            </w:r>
          </w:p>
          <w:p w14:paraId="1BD955AB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146B08" w14:paraId="3CBF8C3D" w14:textId="77777777">
        <w:trPr>
          <w:trHeight w:val="233"/>
        </w:trPr>
        <w:tc>
          <w:tcPr>
            <w:tcW w:w="3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56E6E" w14:textId="77777777" w:rsidR="00146B08" w:rsidRDefault="00146B08">
            <w:pPr>
              <w:rPr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2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667A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2FA1B1B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1-3 года</w:t>
            </w:r>
          </w:p>
          <w:p w14:paraId="0FEEAAE9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521F66CA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2020-2021 учебный год</w:t>
            </w:r>
          </w:p>
        </w:tc>
        <w:tc>
          <w:tcPr>
            <w:tcW w:w="2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72B6D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309B87C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3-4 года</w:t>
            </w:r>
          </w:p>
          <w:p w14:paraId="46F73640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14E920DA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2021-2022 учебный год</w:t>
            </w:r>
          </w:p>
        </w:tc>
        <w:tc>
          <w:tcPr>
            <w:tcW w:w="2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DF860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D4E6906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4-5 лет</w:t>
            </w:r>
          </w:p>
          <w:p w14:paraId="641FBF1A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30F343EE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2022-2023 учебный год</w:t>
            </w:r>
          </w:p>
        </w:tc>
        <w:tc>
          <w:tcPr>
            <w:tcW w:w="2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1C21F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0011619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5-6 лет</w:t>
            </w:r>
          </w:p>
          <w:p w14:paraId="34B99A38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4F5E27B7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2023-2024учебный год</w:t>
            </w:r>
          </w:p>
        </w:tc>
        <w:tc>
          <w:tcPr>
            <w:tcW w:w="2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67B5C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1575721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6-7 лет</w:t>
            </w:r>
          </w:p>
          <w:p w14:paraId="6EB67D9A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69FD7D5F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2024-2025 учебный год</w:t>
            </w:r>
          </w:p>
        </w:tc>
      </w:tr>
      <w:tr w:rsidR="00146B08" w14:paraId="2DA4EA4D" w14:textId="77777777">
        <w:trPr>
          <w:trHeight w:val="317"/>
        </w:trPr>
        <w:tc>
          <w:tcPr>
            <w:tcW w:w="3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3DB20" w14:textId="77777777" w:rsidR="00146B08" w:rsidRDefault="00146B08">
            <w:pPr>
              <w:rPr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A21BB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07DCEB3D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930A4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4A0BE73C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2B29A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737A948F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23141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29485578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3A1AD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415E55D2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F2950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6FB0BB99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DF1B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7D90F8D4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6DE0B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45A11DBE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E261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5D3F93B4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252E1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3902708F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</w:tr>
      <w:tr w:rsidR="00146B08" w14:paraId="3187BE58" w14:textId="77777777">
        <w:trPr>
          <w:trHeight w:val="448"/>
        </w:trPr>
        <w:tc>
          <w:tcPr>
            <w:tcW w:w="3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D6956" w14:textId="77777777" w:rsidR="00146B08" w:rsidRDefault="00146B08">
            <w:pPr>
              <w:rPr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EC828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7DD17E0B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D7231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2A7EE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53A11F0A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0AAB5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1C70E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320E541B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D587D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89497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6769553F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83D69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B1B9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79A6D21B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75617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E62A2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69EAB61E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991DC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D9384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2C510CB1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9EB2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4D593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71724A1B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1E89E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5C426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2C92BBF9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214F4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A91C8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6A2787E3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4EE54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</w:tr>
      <w:tr w:rsidR="00146B08" w14:paraId="638A7D45" w14:textId="77777777">
        <w:trPr>
          <w:trHeight w:val="448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E07CA" w14:textId="77777777" w:rsidR="00146B08" w:rsidRDefault="00AA113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24"/>
                <w:szCs w:val="24"/>
              </w:rPr>
              <w:t>Игровые действия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DB7B6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D871A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4BCF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17B36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0A4A7" w14:textId="77777777" w:rsidR="00146B08" w:rsidRDefault="00146B08">
            <w:pPr>
              <w:rPr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972F0" w14:textId="77777777" w:rsidR="00146B08" w:rsidRDefault="00146B08">
            <w:pPr>
              <w:rPr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B139E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C513E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57DE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B1014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4CC5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F45C6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48A8E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44A5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3F260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60465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38763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9BA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8784E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3C1A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146B08" w14:paraId="448685CD" w14:textId="77777777">
        <w:trPr>
          <w:trHeight w:val="580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4B960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Социальное –</w:t>
            </w:r>
          </w:p>
          <w:p w14:paraId="117874A4" w14:textId="77777777" w:rsidR="00146B08" w:rsidRDefault="00AA1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F661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D124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3A41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A957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5D0C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7192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C526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2B2A0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BA99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333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6B0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695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A774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FE99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1222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89D1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800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240C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B903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7A4B5" w14:textId="77777777" w:rsidR="00146B08" w:rsidRDefault="00146B08">
            <w:pPr>
              <w:rPr>
                <w:sz w:val="18"/>
                <w:szCs w:val="18"/>
              </w:rPr>
            </w:pPr>
          </w:p>
        </w:tc>
      </w:tr>
      <w:tr w:rsidR="00146B08" w14:paraId="4C51A72A" w14:textId="77777777">
        <w:trPr>
          <w:trHeight w:val="525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DF56" w14:textId="77777777" w:rsidR="00146B08" w:rsidRDefault="00AA113F">
            <w:pPr>
              <w:ind w:left="-45" w:right="-9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Познавательное развитие</w:t>
            </w:r>
          </w:p>
          <w:p w14:paraId="49CFEC97" w14:textId="77777777" w:rsidR="00146B08" w:rsidRDefault="00146B08">
            <w:pPr>
              <w:ind w:left="-45" w:right="-90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42A8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17149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3E65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89C3A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E4A6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8B8B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23A6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6CAD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19DD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1DA6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3DD29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8358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A486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280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5612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D45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9F70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36E5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DEE7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1BDF7" w14:textId="77777777" w:rsidR="00146B08" w:rsidRDefault="00146B08">
            <w:pPr>
              <w:rPr>
                <w:sz w:val="18"/>
                <w:szCs w:val="18"/>
              </w:rPr>
            </w:pPr>
          </w:p>
        </w:tc>
      </w:tr>
      <w:tr w:rsidR="00146B08" w14:paraId="58953886" w14:textId="77777777">
        <w:trPr>
          <w:trHeight w:val="675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6C874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Речевое развитие</w:t>
            </w:r>
          </w:p>
          <w:p w14:paraId="14C4EDF3" w14:textId="77777777" w:rsidR="00146B08" w:rsidRDefault="00146B0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934A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5DF6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8727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C4FB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A1AE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8104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62CE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6102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5BD3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9F9B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DEDE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535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51E3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440D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8B91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C78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C99C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408C9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1E84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8BCF1" w14:textId="77777777" w:rsidR="00146B08" w:rsidRDefault="00146B08">
            <w:pPr>
              <w:rPr>
                <w:sz w:val="18"/>
                <w:szCs w:val="18"/>
              </w:rPr>
            </w:pPr>
          </w:p>
        </w:tc>
      </w:tr>
      <w:tr w:rsidR="00146B08" w14:paraId="7A3992B5" w14:textId="77777777">
        <w:trPr>
          <w:trHeight w:val="579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657C0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Художественно – </w:t>
            </w:r>
          </w:p>
          <w:p w14:paraId="5B81503E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эстетическое развитие</w:t>
            </w:r>
          </w:p>
          <w:p w14:paraId="0AF03F28" w14:textId="77777777" w:rsidR="00146B08" w:rsidRDefault="00146B08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392D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4E32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B069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9EC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C5DA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0CB9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E70F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06DC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228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71CD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B397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8EC70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36CD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33A0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570F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C62F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7B6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3871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350E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49BCB" w14:textId="77777777" w:rsidR="00146B08" w:rsidRDefault="00146B08">
            <w:pPr>
              <w:rPr>
                <w:sz w:val="18"/>
                <w:szCs w:val="18"/>
              </w:rPr>
            </w:pPr>
          </w:p>
        </w:tc>
      </w:tr>
      <w:tr w:rsidR="00146B08" w14:paraId="3CA7241F" w14:textId="77777777">
        <w:trPr>
          <w:trHeight w:val="492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E3367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Физическое развитие</w:t>
            </w:r>
          </w:p>
          <w:p w14:paraId="54C69D74" w14:textId="77777777" w:rsidR="00146B08" w:rsidRDefault="00146B0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35D5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58D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C736A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47E6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2078A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815F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A6F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4D30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FAA9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FA1B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CD5D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5189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E01A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2032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F3AA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9991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F12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8776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8C63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9F19F" w14:textId="77777777" w:rsidR="00146B08" w:rsidRDefault="00146B08">
            <w:pPr>
              <w:rPr>
                <w:sz w:val="18"/>
                <w:szCs w:val="18"/>
              </w:rPr>
            </w:pPr>
          </w:p>
        </w:tc>
      </w:tr>
    </w:tbl>
    <w:p w14:paraId="73219E6A" w14:textId="77777777" w:rsidR="00146B08" w:rsidRDefault="00146B08">
      <w:pPr>
        <w:rPr>
          <w:rFonts w:ascii="Calibri" w:eastAsia="Calibri" w:hAnsi="Calibri" w:cs="Calibri"/>
          <w:vanish/>
          <w:lang w:bidi="en-US"/>
        </w:rPr>
      </w:pPr>
    </w:p>
    <w:tbl>
      <w:tblPr>
        <w:tblpPr w:leftFromText="180" w:rightFromText="180" w:vertAnchor="text" w:horzAnchor="page" w:tblpX="1287" w:tblpY="185"/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8"/>
        <w:gridCol w:w="4320"/>
        <w:gridCol w:w="3420"/>
      </w:tblGrid>
      <w:tr w:rsidR="00146B08" w14:paraId="58552F67" w14:textId="77777777">
        <w:trPr>
          <w:trHeight w:val="144"/>
        </w:trPr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72A96" w14:textId="77777777" w:rsidR="00146B08" w:rsidRDefault="00AA113F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Высокий уровень - </w:t>
            </w:r>
            <w:r>
              <w:rPr>
                <w:sz w:val="20"/>
                <w:szCs w:val="20"/>
              </w:rPr>
              <w:t>Более 70%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9B3DA" w14:textId="77777777" w:rsidR="00146B08" w:rsidRDefault="00AA113F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Средний уровень – </w:t>
            </w:r>
            <w:r>
              <w:rPr>
                <w:sz w:val="20"/>
                <w:szCs w:val="20"/>
              </w:rPr>
              <w:t>От  40% до 70%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99AC" w14:textId="77777777" w:rsidR="00146B08" w:rsidRDefault="00AA113F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Низкий уровень – </w:t>
            </w:r>
            <w:r>
              <w:t xml:space="preserve"> </w:t>
            </w:r>
            <w:r>
              <w:rPr>
                <w:sz w:val="20"/>
                <w:szCs w:val="20"/>
              </w:rPr>
              <w:t>Менее 39%</w:t>
            </w:r>
          </w:p>
        </w:tc>
      </w:tr>
    </w:tbl>
    <w:p w14:paraId="57086D0A" w14:textId="77777777" w:rsidR="00146B08" w:rsidRDefault="00146B08">
      <w:pPr>
        <w:jc w:val="center"/>
        <w:rPr>
          <w:b/>
          <w:bCs/>
          <w:sz w:val="24"/>
          <w:szCs w:val="24"/>
          <w:lang w:bidi="en-US"/>
        </w:rPr>
      </w:pPr>
    </w:p>
    <w:p w14:paraId="794C04AD" w14:textId="77777777" w:rsidR="00146B08" w:rsidRDefault="00146B08">
      <w:pPr>
        <w:rPr>
          <w:sz w:val="24"/>
          <w:szCs w:val="24"/>
        </w:rPr>
      </w:pPr>
    </w:p>
    <w:p w14:paraId="745C5E33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</w:t>
      </w:r>
      <w:proofErr w:type="spellStart"/>
      <w:r>
        <w:rPr>
          <w:sz w:val="24"/>
          <w:szCs w:val="24"/>
        </w:rPr>
        <w:t>год______</w:t>
      </w:r>
      <w:r>
        <w:rPr>
          <w:sz w:val="24"/>
          <w:szCs w:val="24"/>
          <w:u w:val="single"/>
        </w:rPr>
        <w:t>___________</w:t>
      </w:r>
      <w:r>
        <w:rPr>
          <w:sz w:val="24"/>
          <w:szCs w:val="24"/>
        </w:rPr>
        <w:t>____________Воспитатели</w:t>
      </w:r>
      <w:proofErr w:type="spellEnd"/>
      <w:r>
        <w:rPr>
          <w:sz w:val="24"/>
          <w:szCs w:val="24"/>
          <w:u w:val="single"/>
        </w:rPr>
        <w:t>:_________ ______________________________________</w:t>
      </w:r>
    </w:p>
    <w:p w14:paraId="1696C663" w14:textId="77777777" w:rsidR="00146B08" w:rsidRDefault="00146B08">
      <w:pPr>
        <w:rPr>
          <w:sz w:val="24"/>
          <w:szCs w:val="24"/>
        </w:rPr>
      </w:pPr>
    </w:p>
    <w:p w14:paraId="3145812F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</w:t>
      </w:r>
      <w:proofErr w:type="spellStart"/>
      <w:r>
        <w:rPr>
          <w:sz w:val="24"/>
          <w:szCs w:val="24"/>
        </w:rPr>
        <w:t>год</w:t>
      </w:r>
      <w:r>
        <w:rPr>
          <w:sz w:val="24"/>
          <w:szCs w:val="24"/>
          <w:u w:val="single"/>
        </w:rPr>
        <w:t>__________________</w:t>
      </w:r>
      <w:r>
        <w:rPr>
          <w:sz w:val="24"/>
          <w:szCs w:val="24"/>
        </w:rPr>
        <w:t>___________Воспитатели</w:t>
      </w:r>
      <w:proofErr w:type="spellEnd"/>
      <w:r>
        <w:rPr>
          <w:sz w:val="24"/>
          <w:szCs w:val="24"/>
        </w:rPr>
        <w:t>:_________</w:t>
      </w:r>
      <w:r>
        <w:rPr>
          <w:sz w:val="24"/>
          <w:szCs w:val="24"/>
          <w:u w:val="single"/>
        </w:rPr>
        <w:t xml:space="preserve"> ____________________________</w:t>
      </w:r>
      <w:r>
        <w:rPr>
          <w:sz w:val="24"/>
          <w:szCs w:val="24"/>
        </w:rPr>
        <w:t>___________</w:t>
      </w:r>
    </w:p>
    <w:p w14:paraId="5279AAE9" w14:textId="77777777" w:rsidR="00146B08" w:rsidRDefault="00146B08">
      <w:pPr>
        <w:jc w:val="center"/>
        <w:rPr>
          <w:sz w:val="24"/>
          <w:szCs w:val="24"/>
        </w:rPr>
      </w:pPr>
    </w:p>
    <w:p w14:paraId="209E8763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год______________________________Воспитатели:_________________________________________________</w:t>
      </w:r>
    </w:p>
    <w:p w14:paraId="7CBC932A" w14:textId="77777777" w:rsidR="00146B08" w:rsidRDefault="00146B08">
      <w:pPr>
        <w:jc w:val="center"/>
        <w:rPr>
          <w:sz w:val="24"/>
          <w:szCs w:val="24"/>
        </w:rPr>
      </w:pPr>
    </w:p>
    <w:p w14:paraId="6966A6EB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год______________________________Воспитатели:_________________________________________________</w:t>
      </w:r>
    </w:p>
    <w:p w14:paraId="221E7E88" w14:textId="77777777" w:rsidR="00146B08" w:rsidRDefault="00146B08">
      <w:pPr>
        <w:jc w:val="center"/>
        <w:rPr>
          <w:sz w:val="24"/>
          <w:szCs w:val="24"/>
        </w:rPr>
      </w:pPr>
    </w:p>
    <w:p w14:paraId="06E8F63C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год______________________________Воспитатели:_________________________________________________ </w:t>
      </w:r>
    </w:p>
    <w:p w14:paraId="323B1292" w14:textId="77777777" w:rsidR="00146B08" w:rsidRDefault="00146B08"/>
    <w:sectPr w:rsidR="00146B08" w:rsidSect="00146B08">
      <w:pgSz w:w="16840" w:h="11910" w:orient="landscape"/>
      <w:pgMar w:top="700" w:right="620" w:bottom="280" w:left="2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F0594" w14:textId="77777777" w:rsidR="00122BC9" w:rsidRDefault="00122BC9">
      <w:r>
        <w:separator/>
      </w:r>
    </w:p>
  </w:endnote>
  <w:endnote w:type="continuationSeparator" w:id="0">
    <w:p w14:paraId="2ECAF0AC" w14:textId="77777777" w:rsidR="00122BC9" w:rsidRDefault="00122BC9">
      <w:r>
        <w: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FA3F7" w14:textId="77777777" w:rsidR="00122BC9" w:rsidRDefault="00122BC9">
      <w:r>
        <w:separator/>
      </w:r>
    </w:p>
  </w:footnote>
  <w:footnote w:type="continuationSeparator" w:id="0">
    <w:p w14:paraId="31ECF4C9" w14:textId="77777777" w:rsidR="00122BC9" w:rsidRDefault="00122B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6B08"/>
    <w:rsid w:val="00122BC9"/>
    <w:rsid w:val="00146B08"/>
    <w:rsid w:val="00582CA6"/>
    <w:rsid w:val="005C70D3"/>
    <w:rsid w:val="009B68E9"/>
    <w:rsid w:val="00AA113F"/>
  </w:rsids>
  <m:mathPr>
    <m:mathFont m:val="Cambria Math"/>
    <m:brkBin m:val="before"/>
    <m:brkBinSub m:val="--"/>
    <m:smallFrac m:val="0"/>
    <m:dispDef m:val="0"/>
    <m:lMargin m:val="0"/>
    <m:rMargin m:val="0"/>
    <m:defJc m:val="center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93E51"/>
  <w15:docId w15:val="{1090733F-A6E1-47D2-9251-097EA909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ru-RU" w:eastAsia="zh-CN" w:bidi="ru-RU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46B08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146B08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146B08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146B08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146B08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146B08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146B08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146B08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146B08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146B08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146B08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146B08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146B08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146B08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146B08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146B08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146B08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146B08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146B08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146B08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146B08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146B08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146B08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46B08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146B08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146B08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146B0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146B08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146B08"/>
    <w:pPr>
      <w:tabs>
        <w:tab w:val="center" w:pos="7143"/>
        <w:tab w:val="right" w:pos="14287"/>
      </w:tabs>
    </w:pPr>
  </w:style>
  <w:style w:type="character" w:customStyle="1" w:styleId="HeaderChar">
    <w:name w:val="Header Char"/>
    <w:basedOn w:val="a0"/>
    <w:link w:val="1"/>
    <w:uiPriority w:val="99"/>
    <w:rsid w:val="00146B08"/>
  </w:style>
  <w:style w:type="paragraph" w:customStyle="1" w:styleId="10">
    <w:name w:val="Нижний колонтитул1"/>
    <w:basedOn w:val="a"/>
    <w:link w:val="FooterChar"/>
    <w:uiPriority w:val="99"/>
    <w:unhideWhenUsed/>
    <w:rsid w:val="00146B08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10"/>
    <w:uiPriority w:val="99"/>
    <w:rsid w:val="00146B08"/>
  </w:style>
  <w:style w:type="paragraph" w:customStyle="1" w:styleId="12">
    <w:name w:val="Название объекта1"/>
    <w:basedOn w:val="a"/>
    <w:next w:val="a"/>
    <w:link w:val="CaptionChar"/>
    <w:uiPriority w:val="35"/>
    <w:semiHidden/>
    <w:unhideWhenUsed/>
    <w:qFormat/>
    <w:rsid w:val="00146B08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basedOn w:val="a0"/>
    <w:link w:val="12"/>
    <w:uiPriority w:val="35"/>
    <w:rsid w:val="00146B08"/>
    <w:rPr>
      <w:b/>
      <w:bCs/>
      <w:color w:val="4472C4" w:themeColor="accent1"/>
      <w:sz w:val="18"/>
      <w:szCs w:val="18"/>
    </w:rPr>
  </w:style>
  <w:style w:type="table" w:styleId="aa">
    <w:name w:val="Table Grid"/>
    <w:basedOn w:val="a1"/>
    <w:uiPriority w:val="59"/>
    <w:rsid w:val="00146B0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146B08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146B08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146B08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146B08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146B08"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sid w:val="00146B08"/>
    <w:rPr>
      <w:sz w:val="18"/>
    </w:rPr>
  </w:style>
  <w:style w:type="character" w:styleId="ae">
    <w:name w:val="footnote reference"/>
    <w:basedOn w:val="a0"/>
    <w:uiPriority w:val="99"/>
    <w:unhideWhenUsed/>
    <w:rsid w:val="00146B08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146B08"/>
    <w:rPr>
      <w:sz w:val="20"/>
    </w:rPr>
  </w:style>
  <w:style w:type="character" w:customStyle="1" w:styleId="af0">
    <w:name w:val="Текст концевой сноски Знак"/>
    <w:link w:val="af"/>
    <w:uiPriority w:val="99"/>
    <w:rsid w:val="00146B08"/>
    <w:rPr>
      <w:sz w:val="20"/>
    </w:rPr>
  </w:style>
  <w:style w:type="character" w:styleId="af1">
    <w:name w:val="endnote reference"/>
    <w:basedOn w:val="a0"/>
    <w:uiPriority w:val="99"/>
    <w:semiHidden/>
    <w:unhideWhenUsed/>
    <w:rsid w:val="00146B08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146B08"/>
    <w:pPr>
      <w:spacing w:after="57"/>
    </w:pPr>
  </w:style>
  <w:style w:type="paragraph" w:styleId="22">
    <w:name w:val="toc 2"/>
    <w:basedOn w:val="a"/>
    <w:next w:val="a"/>
    <w:uiPriority w:val="39"/>
    <w:unhideWhenUsed/>
    <w:rsid w:val="00146B08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146B08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146B08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146B08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146B08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146B08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146B08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146B08"/>
    <w:pPr>
      <w:spacing w:after="57"/>
      <w:ind w:left="2268"/>
    </w:pPr>
  </w:style>
  <w:style w:type="paragraph" w:styleId="af2">
    <w:name w:val="TOC Heading"/>
    <w:uiPriority w:val="39"/>
    <w:unhideWhenUsed/>
    <w:rsid w:val="00146B08"/>
  </w:style>
  <w:style w:type="paragraph" w:styleId="af3">
    <w:name w:val="table of figures"/>
    <w:basedOn w:val="a"/>
    <w:next w:val="a"/>
    <w:uiPriority w:val="99"/>
    <w:unhideWhenUsed/>
    <w:rsid w:val="00146B08"/>
  </w:style>
  <w:style w:type="paragraph" w:styleId="af4">
    <w:name w:val="Body Text"/>
    <w:basedOn w:val="a"/>
    <w:uiPriority w:val="1"/>
    <w:qFormat/>
    <w:rsid w:val="00146B08"/>
    <w:pPr>
      <w:spacing w:before="64"/>
      <w:ind w:left="6036" w:right="6030"/>
      <w:jc w:val="center"/>
    </w:pPr>
    <w:rPr>
      <w:b/>
      <w:bCs/>
      <w:sz w:val="28"/>
      <w:szCs w:val="28"/>
    </w:rPr>
  </w:style>
  <w:style w:type="character" w:customStyle="1" w:styleId="af5">
    <w:name w:val="Основной текст Знак"/>
    <w:basedOn w:val="a0"/>
    <w:semiHidden/>
    <w:rsid w:val="00146B08"/>
    <w:rPr>
      <w:rFonts w:ascii="Times New Roman" w:eastAsia="Times New Roman" w:hAnsi="Times New Roman" w:cs="Times New Roman"/>
      <w:sz w:val="24"/>
      <w:szCs w:val="24"/>
      <w:lang w:val="ru-RU" w:bidi="ru-RU"/>
    </w:rPr>
  </w:style>
  <w:style w:type="paragraph" w:styleId="af6">
    <w:name w:val="List Paragraph"/>
    <w:basedOn w:val="a"/>
    <w:uiPriority w:val="1"/>
    <w:qFormat/>
    <w:rsid w:val="00146B08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46B08"/>
    <w:pPr>
      <w:ind w:left="11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1467</Words>
  <Characters>8366</Characters>
  <Application>Microsoft Office Word</Application>
  <DocSecurity>0</DocSecurity>
  <Lines>69</Lines>
  <Paragraphs>19</Paragraphs>
  <ScaleCrop>false</ScaleCrop>
  <Company>Microsoft</Company>
  <LinksUpToDate>false</LinksUpToDate>
  <CharactersWithSpaces>9814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Анастасия</cp:lastModifiedBy>
  <cp:revision>4</cp:revision>
  <dcterms:created xsi:type="dcterms:W3CDTF">2025-09-29T05:29:00Z</dcterms:created>
  <dcterms:modified xsi:type="dcterms:W3CDTF">2025-10-31T21:10:00Z</dcterms:modified>
</cp:coreProperties>
</file>